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917B23" w:rsidTr="00653432">
        <w:tc>
          <w:tcPr>
            <w:tcW w:w="4253" w:type="dxa"/>
          </w:tcPr>
          <w:p w:rsidR="00917B23" w:rsidRPr="00917B23" w:rsidRDefault="00917B23" w:rsidP="00917B23">
            <w:pPr>
              <w:jc w:val="center"/>
              <w:rPr>
                <w:sz w:val="24"/>
                <w:szCs w:val="24"/>
              </w:rPr>
            </w:pPr>
            <w:r w:rsidRPr="00917B23">
              <w:rPr>
                <w:sz w:val="24"/>
                <w:szCs w:val="24"/>
              </w:rPr>
              <w:t>UBND HUYỆN TÂN HỒNG</w:t>
            </w:r>
          </w:p>
          <w:p w:rsidR="00917B23" w:rsidRPr="009C5C60" w:rsidRDefault="006C229A" w:rsidP="00917B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TIỂU HỌC TÂN PHƯỚC</w:t>
            </w:r>
          </w:p>
        </w:tc>
        <w:tc>
          <w:tcPr>
            <w:tcW w:w="5245" w:type="dxa"/>
          </w:tcPr>
          <w:p w:rsidR="00917B23" w:rsidRPr="009C5C60" w:rsidRDefault="00917B23" w:rsidP="00917B23">
            <w:pPr>
              <w:jc w:val="center"/>
              <w:rPr>
                <w:b/>
                <w:sz w:val="24"/>
                <w:szCs w:val="24"/>
              </w:rPr>
            </w:pPr>
            <w:r w:rsidRPr="009C5C60">
              <w:rPr>
                <w:b/>
                <w:sz w:val="24"/>
                <w:szCs w:val="24"/>
              </w:rPr>
              <w:t>CỘNG HÒA XÃ HỘI CHỦ NGHĨA VIỆT NAM</w:t>
            </w:r>
          </w:p>
          <w:p w:rsidR="00917B23" w:rsidRPr="00917B23" w:rsidRDefault="00917B23" w:rsidP="00917B23">
            <w:pPr>
              <w:jc w:val="center"/>
              <w:rPr>
                <w:sz w:val="26"/>
                <w:szCs w:val="26"/>
              </w:rPr>
            </w:pPr>
            <w:r w:rsidRPr="009C5C60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917B23" w:rsidTr="00653432">
        <w:tc>
          <w:tcPr>
            <w:tcW w:w="4253" w:type="dxa"/>
          </w:tcPr>
          <w:p w:rsidR="00917B23" w:rsidRDefault="00740D68">
            <w:r>
              <w:rPr>
                <w:noProof/>
              </w:rPr>
              <w:pict>
                <v:line id="Straight Connector 1" o:spid="_x0000_s1026" style="position:absolute;z-index:251659264;visibility:visible;mso-position-horizontal-relative:text;mso-position-vertical-relative:text" from="53.5pt,.8pt" to="13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" strokecolor="black [3200]" strokeweight=".5pt">
                  <v:stroke joinstyle="miter"/>
                </v:line>
              </w:pict>
            </w:r>
          </w:p>
        </w:tc>
        <w:tc>
          <w:tcPr>
            <w:tcW w:w="5245" w:type="dxa"/>
          </w:tcPr>
          <w:p w:rsidR="00917B23" w:rsidRDefault="00740D68">
            <w:r>
              <w:rPr>
                <w:noProof/>
              </w:rPr>
              <w:pict>
                <v:line id="Straight Connector 2" o:spid="_x0000_s1027" style="position:absolute;z-index:251660288;visibility:visible;mso-position-horizontal-relative:text;mso-position-vertical-relative:text" from="46.55pt,1.55pt" to="209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" strokecolor="black [3200]" strokeweight=".5pt">
                  <v:stroke joinstyle="miter"/>
                </v:line>
              </w:pict>
            </w:r>
          </w:p>
        </w:tc>
      </w:tr>
      <w:tr w:rsidR="00917B23" w:rsidTr="00D76784">
        <w:trPr>
          <w:trHeight w:val="1231"/>
        </w:trPr>
        <w:tc>
          <w:tcPr>
            <w:tcW w:w="4253" w:type="dxa"/>
          </w:tcPr>
          <w:p w:rsidR="00917B23" w:rsidRDefault="00917B23" w:rsidP="00917B23">
            <w:pPr>
              <w:jc w:val="center"/>
              <w:rPr>
                <w:sz w:val="26"/>
                <w:szCs w:val="26"/>
              </w:rPr>
            </w:pPr>
            <w:r w:rsidRPr="00917B23">
              <w:rPr>
                <w:sz w:val="26"/>
                <w:szCs w:val="26"/>
              </w:rPr>
              <w:t>Số:</w:t>
            </w:r>
            <w:r w:rsidR="004A7B3C">
              <w:rPr>
                <w:sz w:val="26"/>
                <w:szCs w:val="26"/>
              </w:rPr>
              <w:t xml:space="preserve">  </w:t>
            </w:r>
            <w:r w:rsidR="008A3BFF">
              <w:rPr>
                <w:sz w:val="26"/>
                <w:szCs w:val="26"/>
              </w:rPr>
              <w:t xml:space="preserve">122 </w:t>
            </w:r>
            <w:r w:rsidR="006C229A">
              <w:rPr>
                <w:sz w:val="26"/>
                <w:szCs w:val="26"/>
              </w:rPr>
              <w:t>/THTP</w:t>
            </w:r>
          </w:p>
          <w:p w:rsidR="00917B23" w:rsidRPr="00D76784" w:rsidRDefault="00917B23" w:rsidP="00D76784">
            <w:pPr>
              <w:pStyle w:val="Default"/>
              <w:spacing w:before="120"/>
              <w:jc w:val="center"/>
            </w:pPr>
            <w:r w:rsidRPr="00773A7B">
              <w:rPr>
                <w:sz w:val="26"/>
                <w:szCs w:val="26"/>
              </w:rPr>
              <w:t>V/v</w:t>
            </w:r>
            <w:r w:rsidR="00CE7C83" w:rsidRPr="00773A7B">
              <w:rPr>
                <w:sz w:val="26"/>
                <w:szCs w:val="26"/>
              </w:rPr>
              <w:t xml:space="preserve"> </w:t>
            </w:r>
            <w:r w:rsidR="00BD497B">
              <w:rPr>
                <w:sz w:val="26"/>
                <w:szCs w:val="26"/>
              </w:rPr>
              <w:t>thông báo “Đường dây nóng” củ</w:t>
            </w:r>
            <w:r w:rsidR="006C229A">
              <w:rPr>
                <w:sz w:val="26"/>
                <w:szCs w:val="26"/>
              </w:rPr>
              <w:t>a Trường Tiểu học Tân Phước</w:t>
            </w:r>
          </w:p>
        </w:tc>
        <w:tc>
          <w:tcPr>
            <w:tcW w:w="5245" w:type="dxa"/>
          </w:tcPr>
          <w:p w:rsidR="00917B23" w:rsidRPr="00917B23" w:rsidRDefault="00917B23" w:rsidP="00BD497B">
            <w:pPr>
              <w:jc w:val="center"/>
              <w:rPr>
                <w:i/>
                <w:sz w:val="26"/>
                <w:szCs w:val="26"/>
              </w:rPr>
            </w:pPr>
            <w:r w:rsidRPr="00917B23">
              <w:rPr>
                <w:i/>
                <w:sz w:val="26"/>
                <w:szCs w:val="26"/>
              </w:rPr>
              <w:t>Tân Hồng, ngày</w:t>
            </w:r>
            <w:r w:rsidR="009C5C60">
              <w:rPr>
                <w:i/>
                <w:sz w:val="26"/>
                <w:szCs w:val="26"/>
              </w:rPr>
              <w:t xml:space="preserve"> </w:t>
            </w:r>
            <w:r w:rsidR="006D1FBF">
              <w:rPr>
                <w:i/>
                <w:sz w:val="26"/>
                <w:szCs w:val="26"/>
              </w:rPr>
              <w:t xml:space="preserve"> </w:t>
            </w:r>
            <w:r w:rsidR="008A3BFF">
              <w:rPr>
                <w:i/>
                <w:sz w:val="26"/>
                <w:szCs w:val="26"/>
              </w:rPr>
              <w:t xml:space="preserve">03 </w:t>
            </w:r>
            <w:r w:rsidRPr="00917B23">
              <w:rPr>
                <w:i/>
                <w:sz w:val="26"/>
                <w:szCs w:val="26"/>
              </w:rPr>
              <w:t>tháng</w:t>
            </w:r>
            <w:r w:rsidR="009C5C60">
              <w:rPr>
                <w:i/>
                <w:sz w:val="26"/>
                <w:szCs w:val="26"/>
              </w:rPr>
              <w:t xml:space="preserve"> </w:t>
            </w:r>
            <w:r w:rsidR="00BD497B">
              <w:rPr>
                <w:i/>
                <w:sz w:val="26"/>
                <w:szCs w:val="26"/>
              </w:rPr>
              <w:t>9</w:t>
            </w:r>
            <w:r w:rsidR="004A7B3C">
              <w:rPr>
                <w:i/>
                <w:sz w:val="26"/>
                <w:szCs w:val="26"/>
              </w:rPr>
              <w:t xml:space="preserve"> năm 202</w:t>
            </w:r>
            <w:r w:rsidR="00EF58A6">
              <w:rPr>
                <w:i/>
                <w:sz w:val="26"/>
                <w:szCs w:val="26"/>
              </w:rPr>
              <w:t>1</w:t>
            </w:r>
          </w:p>
        </w:tc>
      </w:tr>
    </w:tbl>
    <w:p w:rsidR="0063631E" w:rsidRPr="00E8140C" w:rsidRDefault="0063631E">
      <w:pPr>
        <w:rPr>
          <w:sz w:val="10"/>
          <w:szCs w:val="10"/>
        </w:rPr>
      </w:pPr>
    </w:p>
    <w:tbl>
      <w:tblPr>
        <w:tblStyle w:val="TableGrid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373"/>
      </w:tblGrid>
      <w:tr w:rsidR="007A4190" w:rsidTr="00653432">
        <w:tc>
          <w:tcPr>
            <w:tcW w:w="3969" w:type="dxa"/>
          </w:tcPr>
          <w:p w:rsidR="007A4190" w:rsidRDefault="00040CDC" w:rsidP="007A4190">
            <w:pPr>
              <w:jc w:val="right"/>
            </w:pPr>
            <w:r>
              <w:tab/>
            </w:r>
            <w:r w:rsidR="007A4190">
              <w:t>Kính gửi:</w:t>
            </w:r>
          </w:p>
          <w:p w:rsidR="00653432" w:rsidRDefault="00653432" w:rsidP="007A4190">
            <w:pPr>
              <w:jc w:val="right"/>
            </w:pPr>
            <w:r>
              <w:t>-</w:t>
            </w:r>
          </w:p>
          <w:p w:rsidR="00D4596E" w:rsidRDefault="00D4596E" w:rsidP="006C229A">
            <w:pPr>
              <w:jc w:val="center"/>
            </w:pPr>
          </w:p>
          <w:p w:rsidR="00777AB9" w:rsidRDefault="00777AB9" w:rsidP="006D1FBF">
            <w:pPr>
              <w:jc w:val="right"/>
            </w:pPr>
          </w:p>
        </w:tc>
        <w:tc>
          <w:tcPr>
            <w:tcW w:w="6373" w:type="dxa"/>
          </w:tcPr>
          <w:p w:rsidR="00653432" w:rsidRDefault="00653432" w:rsidP="007A4190">
            <w:pPr>
              <w:rPr>
                <w:szCs w:val="28"/>
              </w:rPr>
            </w:pPr>
          </w:p>
          <w:p w:rsidR="00777AB9" w:rsidRPr="007A4190" w:rsidRDefault="006C229A" w:rsidP="00DA1381">
            <w:pPr>
              <w:rPr>
                <w:szCs w:val="28"/>
              </w:rPr>
            </w:pPr>
            <w:r>
              <w:rPr>
                <w:szCs w:val="28"/>
              </w:rPr>
              <w:t xml:space="preserve">Các đ/c Phó Hiệu Trưởng, giáo viên, nhân viên và </w:t>
            </w:r>
            <w:r w:rsidR="00DA1381">
              <w:rPr>
                <w:szCs w:val="28"/>
              </w:rPr>
              <w:t>người</w:t>
            </w:r>
            <w:r>
              <w:rPr>
                <w:szCs w:val="28"/>
              </w:rPr>
              <w:t xml:space="preserve"> lao động của trường</w:t>
            </w:r>
            <w:r w:rsidR="00D4596E">
              <w:rPr>
                <w:szCs w:val="28"/>
              </w:rPr>
              <w:t>;</w:t>
            </w:r>
          </w:p>
        </w:tc>
      </w:tr>
    </w:tbl>
    <w:p w:rsidR="007A4190" w:rsidRDefault="007A4190" w:rsidP="00E75833">
      <w:pPr>
        <w:spacing w:before="60" w:after="0" w:line="240" w:lineRule="auto"/>
        <w:jc w:val="both"/>
      </w:pPr>
    </w:p>
    <w:p w:rsidR="006D01A0" w:rsidRPr="006D01A0" w:rsidRDefault="006D01A0" w:rsidP="00BD497B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6D01A0">
        <w:rPr>
          <w:sz w:val="28"/>
          <w:szCs w:val="28"/>
        </w:rPr>
        <w:t>Thực hiện Công văn số: 777/UBND-VX ngày 12/7/2021 của UBND huyện Tân Hồng, về việc triển khai thực hiện nghiêm quy định việc di chuyển trong thời gian thực hiện giãn cách xã hội;</w:t>
      </w:r>
    </w:p>
    <w:p w:rsidR="006D01A0" w:rsidRDefault="006D01A0" w:rsidP="00BD497B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6D01A0">
        <w:rPr>
          <w:sz w:val="28"/>
          <w:szCs w:val="28"/>
        </w:rPr>
        <w:t>Thực hiện Công văn số 1045/UBND-HC ngày 05 tháng 9 năm 2021 của Ủy ban nhân dân huyện Tân Hồng về việc tiếp tiếp tục áp dụng biện pháp giãn cách xã hội theo Chỉ thị số 16/CT-TTg ngày 31/3/2020 của Thủ tướng Chính phủ</w:t>
      </w:r>
      <w:r>
        <w:rPr>
          <w:sz w:val="28"/>
          <w:szCs w:val="28"/>
        </w:rPr>
        <w:t>.</w:t>
      </w:r>
    </w:p>
    <w:p w:rsidR="00BD497B" w:rsidRPr="006D01A0" w:rsidRDefault="006C229A" w:rsidP="00BD497B">
      <w:pPr>
        <w:pStyle w:val="Default"/>
        <w:spacing w:before="120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Nay Trường Tiểu học Tân Phước</w:t>
      </w:r>
      <w:r w:rsidR="00BD497B" w:rsidRPr="006D01A0">
        <w:rPr>
          <w:spacing w:val="-8"/>
          <w:sz w:val="28"/>
          <w:szCs w:val="28"/>
        </w:rPr>
        <w:t xml:space="preserve"> thông báo “Đường dây nóng” củ</w:t>
      </w:r>
      <w:r>
        <w:rPr>
          <w:spacing w:val="-8"/>
          <w:sz w:val="28"/>
          <w:szCs w:val="28"/>
        </w:rPr>
        <w:t xml:space="preserve">a Trường </w:t>
      </w:r>
      <w:r w:rsidR="00BD497B" w:rsidRPr="006D01A0">
        <w:rPr>
          <w:spacing w:val="-8"/>
          <w:sz w:val="28"/>
          <w:szCs w:val="28"/>
        </w:rPr>
        <w:t xml:space="preserve">như sau: </w:t>
      </w:r>
    </w:p>
    <w:p w:rsidR="00BD497B" w:rsidRPr="006D01A0" w:rsidRDefault="00BD497B" w:rsidP="00BD497B">
      <w:pPr>
        <w:pStyle w:val="Default"/>
        <w:spacing w:before="120"/>
        <w:ind w:firstLine="720"/>
        <w:jc w:val="both"/>
        <w:rPr>
          <w:bCs/>
          <w:sz w:val="28"/>
          <w:szCs w:val="28"/>
        </w:rPr>
      </w:pPr>
      <w:r w:rsidRPr="006D01A0">
        <w:rPr>
          <w:bCs/>
          <w:sz w:val="28"/>
          <w:szCs w:val="28"/>
        </w:rPr>
        <w:t>1. Số điện thoại</w:t>
      </w:r>
      <w:r w:rsidR="006D01A0" w:rsidRPr="006D01A0">
        <w:rPr>
          <w:bCs/>
          <w:sz w:val="28"/>
          <w:szCs w:val="28"/>
        </w:rPr>
        <w:t xml:space="preserve"> cơ quan</w:t>
      </w:r>
      <w:r w:rsidRPr="006D01A0">
        <w:rPr>
          <w:bCs/>
          <w:sz w:val="28"/>
          <w:szCs w:val="28"/>
        </w:rPr>
        <w:t xml:space="preserve">: </w:t>
      </w:r>
      <w:r w:rsidR="006D01A0" w:rsidRPr="006D01A0">
        <w:rPr>
          <w:bCs/>
          <w:sz w:val="28"/>
          <w:szCs w:val="28"/>
        </w:rPr>
        <w:t>0277</w:t>
      </w:r>
      <w:r w:rsidRPr="006D01A0">
        <w:rPr>
          <w:bCs/>
          <w:sz w:val="28"/>
          <w:szCs w:val="28"/>
        </w:rPr>
        <w:t xml:space="preserve">. </w:t>
      </w:r>
      <w:r w:rsidR="006C229A">
        <w:rPr>
          <w:bCs/>
          <w:sz w:val="28"/>
          <w:szCs w:val="28"/>
        </w:rPr>
        <w:t>525</w:t>
      </w:r>
      <w:r w:rsidRPr="006D01A0">
        <w:rPr>
          <w:bCs/>
          <w:sz w:val="28"/>
          <w:szCs w:val="28"/>
        </w:rPr>
        <w:t xml:space="preserve">. </w:t>
      </w:r>
      <w:r w:rsidR="006C229A">
        <w:rPr>
          <w:bCs/>
          <w:sz w:val="28"/>
          <w:szCs w:val="28"/>
        </w:rPr>
        <w:t>10</w:t>
      </w:r>
      <w:r w:rsidR="006D01A0" w:rsidRPr="006D01A0">
        <w:rPr>
          <w:bCs/>
          <w:sz w:val="28"/>
          <w:szCs w:val="28"/>
        </w:rPr>
        <w:t>2</w:t>
      </w:r>
    </w:p>
    <w:p w:rsidR="006D01A0" w:rsidRPr="006D01A0" w:rsidRDefault="006D01A0" w:rsidP="006D01A0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6D01A0">
        <w:rPr>
          <w:bCs/>
          <w:sz w:val="28"/>
          <w:szCs w:val="28"/>
        </w:rPr>
        <w:t>2. Số điện thoại di độ</w:t>
      </w:r>
      <w:r w:rsidR="00876512">
        <w:rPr>
          <w:bCs/>
          <w:sz w:val="28"/>
          <w:szCs w:val="28"/>
        </w:rPr>
        <w:t>ng: 0918. 872. 337</w:t>
      </w:r>
    </w:p>
    <w:p w:rsidR="006D01A0" w:rsidRPr="006D01A0" w:rsidRDefault="006D01A0" w:rsidP="00BD497B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6D01A0">
        <w:rPr>
          <w:bCs/>
          <w:sz w:val="28"/>
          <w:szCs w:val="28"/>
        </w:rPr>
        <w:t>3</w:t>
      </w:r>
      <w:r w:rsidR="00BD497B" w:rsidRPr="006D01A0">
        <w:rPr>
          <w:bCs/>
          <w:sz w:val="28"/>
          <w:szCs w:val="28"/>
        </w:rPr>
        <w:t xml:space="preserve">. Thời gian hoạt động: 24/24 </w:t>
      </w:r>
      <w:r w:rsidR="00BD497B" w:rsidRPr="006D01A0">
        <w:rPr>
          <w:sz w:val="28"/>
          <w:szCs w:val="28"/>
        </w:rPr>
        <w:t xml:space="preserve">giờ trong ngày, </w:t>
      </w:r>
      <w:r w:rsidR="00BD497B" w:rsidRPr="006D01A0">
        <w:rPr>
          <w:bCs/>
          <w:sz w:val="28"/>
          <w:szCs w:val="28"/>
        </w:rPr>
        <w:t xml:space="preserve">07/07 </w:t>
      </w:r>
      <w:r w:rsidR="00BD497B" w:rsidRPr="006D01A0">
        <w:rPr>
          <w:sz w:val="28"/>
          <w:szCs w:val="28"/>
        </w:rPr>
        <w:t>ngày trong tuần</w:t>
      </w:r>
      <w:r w:rsidRPr="006D01A0">
        <w:rPr>
          <w:sz w:val="28"/>
          <w:szCs w:val="28"/>
        </w:rPr>
        <w:t>.</w:t>
      </w:r>
    </w:p>
    <w:p w:rsidR="00BD497B" w:rsidRPr="006D01A0" w:rsidRDefault="006D01A0" w:rsidP="00BD497B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6D01A0">
        <w:rPr>
          <w:sz w:val="28"/>
          <w:szCs w:val="28"/>
        </w:rPr>
        <w:t xml:space="preserve">4. Địa chỉ email: </w:t>
      </w:r>
      <w:r w:rsidR="00B9295E" w:rsidRPr="00F97375">
        <w:rPr>
          <w:color w:val="FF0000"/>
          <w:sz w:val="28"/>
          <w:szCs w:val="28"/>
        </w:rPr>
        <w:t>tieuhoctanphuoc.tanhong.dt@gmail.com</w:t>
      </w:r>
      <w:r w:rsidRPr="00F97375">
        <w:rPr>
          <w:color w:val="FF0000"/>
          <w:sz w:val="28"/>
          <w:szCs w:val="28"/>
        </w:rPr>
        <w:t xml:space="preserve"> </w:t>
      </w:r>
      <w:r w:rsidR="00BD497B" w:rsidRPr="00F97375">
        <w:rPr>
          <w:color w:val="FF0000"/>
          <w:sz w:val="28"/>
          <w:szCs w:val="28"/>
        </w:rPr>
        <w:t xml:space="preserve"> </w:t>
      </w:r>
    </w:p>
    <w:p w:rsidR="00BD497B" w:rsidRPr="006D01A0" w:rsidRDefault="006D01A0" w:rsidP="00BD497B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6D01A0">
        <w:rPr>
          <w:bCs/>
          <w:sz w:val="28"/>
          <w:szCs w:val="28"/>
        </w:rPr>
        <w:t>5</w:t>
      </w:r>
      <w:r w:rsidR="00BD497B" w:rsidRPr="006D01A0">
        <w:rPr>
          <w:bCs/>
          <w:sz w:val="28"/>
          <w:szCs w:val="28"/>
        </w:rPr>
        <w:t>. Hình thức tiếp nhận và xử</w:t>
      </w:r>
      <w:r w:rsidR="00DA1381">
        <w:rPr>
          <w:bCs/>
          <w:sz w:val="28"/>
          <w:szCs w:val="28"/>
        </w:rPr>
        <w:t xml:space="preserve"> lý thông tin:</w:t>
      </w:r>
    </w:p>
    <w:p w:rsidR="00BD497B" w:rsidRPr="006D01A0" w:rsidRDefault="00BD497B" w:rsidP="00BD497B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6D01A0">
        <w:rPr>
          <w:sz w:val="28"/>
          <w:szCs w:val="28"/>
        </w:rPr>
        <w:t xml:space="preserve">Tiếp nhận và xử lý thông tin do người dân phản ánh qua </w:t>
      </w:r>
      <w:r w:rsidRPr="006D01A0">
        <w:rPr>
          <w:bCs/>
          <w:sz w:val="28"/>
          <w:szCs w:val="28"/>
        </w:rPr>
        <w:t>tin nhắn SMS</w:t>
      </w:r>
      <w:r w:rsidRPr="006D01A0">
        <w:rPr>
          <w:sz w:val="28"/>
          <w:szCs w:val="28"/>
        </w:rPr>
        <w:t xml:space="preserve">, </w:t>
      </w:r>
      <w:r w:rsidRPr="006D01A0">
        <w:rPr>
          <w:bCs/>
          <w:sz w:val="28"/>
          <w:szCs w:val="28"/>
        </w:rPr>
        <w:t>Zalo</w:t>
      </w:r>
      <w:r w:rsidR="006D01A0">
        <w:rPr>
          <w:bCs/>
          <w:sz w:val="28"/>
          <w:szCs w:val="28"/>
        </w:rPr>
        <w:t>, email</w:t>
      </w:r>
      <w:r w:rsidRPr="006D01A0">
        <w:rPr>
          <w:bCs/>
          <w:sz w:val="28"/>
          <w:szCs w:val="28"/>
        </w:rPr>
        <w:t xml:space="preserve"> </w:t>
      </w:r>
      <w:r w:rsidRPr="006D01A0">
        <w:rPr>
          <w:sz w:val="28"/>
          <w:szCs w:val="28"/>
        </w:rPr>
        <w:t xml:space="preserve">và </w:t>
      </w:r>
      <w:r w:rsidRPr="006D01A0">
        <w:rPr>
          <w:bCs/>
          <w:sz w:val="28"/>
          <w:szCs w:val="28"/>
        </w:rPr>
        <w:t>điện thoại trực tiếp</w:t>
      </w:r>
      <w:r w:rsidRPr="006D01A0">
        <w:rPr>
          <w:sz w:val="28"/>
          <w:szCs w:val="28"/>
        </w:rPr>
        <w:t xml:space="preserve">. </w:t>
      </w:r>
    </w:p>
    <w:p w:rsidR="00BD497B" w:rsidRPr="006D01A0" w:rsidRDefault="006D01A0" w:rsidP="00BD497B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6D01A0">
        <w:rPr>
          <w:bCs/>
          <w:sz w:val="28"/>
          <w:szCs w:val="28"/>
        </w:rPr>
        <w:t>6</w:t>
      </w:r>
      <w:r w:rsidR="00BD497B" w:rsidRPr="006D01A0">
        <w:rPr>
          <w:bCs/>
          <w:sz w:val="28"/>
          <w:szCs w:val="28"/>
        </w:rPr>
        <w:t xml:space="preserve">. Nội dung thông tin tiếp nhận và xử lý: </w:t>
      </w:r>
      <w:r w:rsidR="00BD497B" w:rsidRPr="006D01A0">
        <w:rPr>
          <w:sz w:val="28"/>
          <w:szCs w:val="28"/>
        </w:rPr>
        <w:t>Các thông tin thuộc chức năng, nhiệm vụ</w:t>
      </w:r>
      <w:r w:rsidR="0085316A">
        <w:rPr>
          <w:sz w:val="28"/>
          <w:szCs w:val="28"/>
        </w:rPr>
        <w:t xml:space="preserve"> phạm </w:t>
      </w:r>
      <w:proofErr w:type="gramStart"/>
      <w:r w:rsidR="0085316A">
        <w:rPr>
          <w:sz w:val="28"/>
          <w:szCs w:val="28"/>
        </w:rPr>
        <w:t>vi</w:t>
      </w:r>
      <w:proofErr w:type="gramEnd"/>
      <w:r w:rsidR="0085316A">
        <w:rPr>
          <w:sz w:val="28"/>
          <w:szCs w:val="28"/>
        </w:rPr>
        <w:t xml:space="preserve"> có liên quan của trường</w:t>
      </w:r>
      <w:r w:rsidR="00BD497B" w:rsidRPr="006D01A0">
        <w:rPr>
          <w:sz w:val="28"/>
          <w:szCs w:val="28"/>
        </w:rPr>
        <w:t xml:space="preserve">. </w:t>
      </w:r>
    </w:p>
    <w:p w:rsidR="004E628D" w:rsidRPr="00BD497B" w:rsidRDefault="0085316A" w:rsidP="00D76784">
      <w:pPr>
        <w:pStyle w:val="Default"/>
        <w:spacing w:before="120"/>
        <w:ind w:firstLine="720"/>
        <w:jc w:val="both"/>
        <w:rPr>
          <w:szCs w:val="28"/>
        </w:rPr>
      </w:pPr>
      <w:r>
        <w:rPr>
          <w:spacing w:val="-2"/>
          <w:sz w:val="28"/>
          <w:szCs w:val="28"/>
        </w:rPr>
        <w:t xml:space="preserve">Trường Tiểu học Tân Phước </w:t>
      </w:r>
      <w:r w:rsidR="00BD497B" w:rsidRPr="006D01A0">
        <w:rPr>
          <w:spacing w:val="-2"/>
          <w:sz w:val="28"/>
          <w:szCs w:val="28"/>
        </w:rPr>
        <w:t xml:space="preserve"> yêu cầ</w:t>
      </w:r>
      <w:r>
        <w:rPr>
          <w:spacing w:val="-2"/>
          <w:sz w:val="28"/>
          <w:szCs w:val="28"/>
        </w:rPr>
        <w:t xml:space="preserve">u các Đ/c là Phó Hiệu Trưởng, giáo viên, nhân viên và người lao động của trường </w:t>
      </w:r>
      <w:r w:rsidR="00BD497B" w:rsidRPr="006D01A0">
        <w:rPr>
          <w:spacing w:val="-2"/>
          <w:sz w:val="28"/>
          <w:szCs w:val="28"/>
        </w:rPr>
        <w:t xml:space="preserve"> thông báo rộng rãi thông tin về “Đường dây nóng” </w:t>
      </w:r>
      <w:r w:rsidR="006D01A0" w:rsidRPr="006D01A0">
        <w:rPr>
          <w:spacing w:val="-2"/>
          <w:sz w:val="28"/>
          <w:szCs w:val="28"/>
        </w:rPr>
        <w:t>trên</w:t>
      </w:r>
      <w:r w:rsidR="00BD497B" w:rsidRPr="006D01A0">
        <w:rPr>
          <w:spacing w:val="-2"/>
          <w:sz w:val="28"/>
          <w:szCs w:val="28"/>
        </w:rPr>
        <w:t xml:space="preserve"> để người dân, họ</w:t>
      </w:r>
      <w:r>
        <w:rPr>
          <w:spacing w:val="-2"/>
          <w:sz w:val="28"/>
          <w:szCs w:val="28"/>
        </w:rPr>
        <w:t>c sinh</w:t>
      </w:r>
      <w:r w:rsidR="00BD497B" w:rsidRPr="006D01A0">
        <w:rPr>
          <w:spacing w:val="-2"/>
          <w:sz w:val="28"/>
          <w:szCs w:val="28"/>
        </w:rPr>
        <w:t xml:space="preserve"> biết, trao đổi thông tin có liên quan khi có nhu cầu./. </w:t>
      </w:r>
    </w:p>
    <w:p w:rsidR="00C5524F" w:rsidRPr="00827FD6" w:rsidRDefault="00C5524F" w:rsidP="00917B2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5524F" w:rsidTr="00C5524F">
        <w:tc>
          <w:tcPr>
            <w:tcW w:w="4531" w:type="dxa"/>
          </w:tcPr>
          <w:p w:rsidR="00C5524F" w:rsidRPr="00C5524F" w:rsidRDefault="00C5524F" w:rsidP="00917B23">
            <w:pPr>
              <w:rPr>
                <w:b/>
                <w:i/>
                <w:sz w:val="24"/>
                <w:szCs w:val="24"/>
              </w:rPr>
            </w:pPr>
            <w:r w:rsidRPr="00C5524F">
              <w:rPr>
                <w:b/>
                <w:i/>
                <w:sz w:val="24"/>
                <w:szCs w:val="24"/>
              </w:rPr>
              <w:t>Nơi nhận:</w:t>
            </w:r>
          </w:p>
          <w:p w:rsidR="00C5524F" w:rsidRPr="00C5524F" w:rsidRDefault="00C5524F" w:rsidP="00917B23">
            <w:pPr>
              <w:rPr>
                <w:sz w:val="22"/>
              </w:rPr>
            </w:pPr>
            <w:r w:rsidRPr="00C5524F">
              <w:rPr>
                <w:sz w:val="22"/>
              </w:rPr>
              <w:t xml:space="preserve">- Như </w:t>
            </w:r>
            <w:r w:rsidR="00BD497B">
              <w:rPr>
                <w:sz w:val="22"/>
              </w:rPr>
              <w:t>trên</w:t>
            </w:r>
            <w:r w:rsidRPr="00C5524F">
              <w:rPr>
                <w:sz w:val="22"/>
              </w:rPr>
              <w:t>;</w:t>
            </w:r>
          </w:p>
          <w:p w:rsidR="00C5524F" w:rsidRDefault="00BB5E8E" w:rsidP="00917B23">
            <w:pPr>
              <w:rPr>
                <w:sz w:val="22"/>
              </w:rPr>
            </w:pPr>
            <w:r>
              <w:rPr>
                <w:sz w:val="22"/>
              </w:rPr>
              <w:t>- Hiệu trưởng,các PHT</w:t>
            </w:r>
            <w:r w:rsidR="00C5524F" w:rsidRPr="00C5524F">
              <w:rPr>
                <w:sz w:val="22"/>
              </w:rPr>
              <w:t>;</w:t>
            </w:r>
          </w:p>
          <w:p w:rsidR="00BD497B" w:rsidRPr="00C5524F" w:rsidRDefault="00BB5E8E" w:rsidP="00917B23">
            <w:pPr>
              <w:rPr>
                <w:sz w:val="22"/>
              </w:rPr>
            </w:pPr>
            <w:r>
              <w:rPr>
                <w:sz w:val="22"/>
              </w:rPr>
              <w:t>- Giáo viên, nhân viên và người lao động;</w:t>
            </w:r>
          </w:p>
          <w:p w:rsidR="00C5524F" w:rsidRDefault="00BB5E8E" w:rsidP="00917B23">
            <w:r>
              <w:rPr>
                <w:sz w:val="22"/>
              </w:rPr>
              <w:t>- Lưu: VT, Nguyệt</w:t>
            </w:r>
            <w:r w:rsidR="00C5524F" w:rsidRPr="00C5524F">
              <w:rPr>
                <w:sz w:val="22"/>
              </w:rPr>
              <w:t>.</w:t>
            </w:r>
          </w:p>
        </w:tc>
        <w:tc>
          <w:tcPr>
            <w:tcW w:w="4531" w:type="dxa"/>
          </w:tcPr>
          <w:p w:rsidR="00C5524F" w:rsidRPr="0050136B" w:rsidRDefault="00C5524F" w:rsidP="00C5524F">
            <w:pPr>
              <w:jc w:val="center"/>
              <w:rPr>
                <w:b/>
                <w:szCs w:val="28"/>
              </w:rPr>
            </w:pPr>
            <w:r w:rsidRPr="0050136B">
              <w:rPr>
                <w:b/>
                <w:szCs w:val="28"/>
              </w:rPr>
              <w:t>TRƯỞNG PHÒNG</w:t>
            </w:r>
          </w:p>
          <w:p w:rsidR="009C5C60" w:rsidRPr="0050136B" w:rsidRDefault="009C5C60" w:rsidP="00C5524F">
            <w:pPr>
              <w:jc w:val="center"/>
              <w:rPr>
                <w:b/>
                <w:szCs w:val="28"/>
              </w:rPr>
            </w:pPr>
          </w:p>
          <w:p w:rsidR="006B7741" w:rsidRPr="0050136B" w:rsidRDefault="008A3BFF" w:rsidP="00C5524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(đã ký)</w:t>
            </w:r>
          </w:p>
          <w:p w:rsidR="00C5524F" w:rsidRDefault="00C5524F" w:rsidP="00C5524F">
            <w:pPr>
              <w:jc w:val="center"/>
              <w:rPr>
                <w:b/>
                <w:szCs w:val="28"/>
              </w:rPr>
            </w:pPr>
          </w:p>
          <w:p w:rsidR="00711D5C" w:rsidRPr="0050136B" w:rsidRDefault="00711D5C" w:rsidP="00C5524F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  <w:p w:rsidR="00C5524F" w:rsidRPr="0050136B" w:rsidRDefault="00397D1D" w:rsidP="00C5524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Văn Lai</w:t>
            </w:r>
          </w:p>
          <w:p w:rsidR="00C5524F" w:rsidRPr="00AE4533" w:rsidRDefault="00C5524F" w:rsidP="00397D1D">
            <w:pPr>
              <w:rPr>
                <w:b/>
                <w:szCs w:val="28"/>
              </w:rPr>
            </w:pPr>
          </w:p>
        </w:tc>
      </w:tr>
    </w:tbl>
    <w:p w:rsidR="00C5524F" w:rsidRDefault="00C5524F" w:rsidP="00E8140C">
      <w:pPr>
        <w:spacing w:after="0" w:line="240" w:lineRule="auto"/>
      </w:pPr>
    </w:p>
    <w:sectPr w:rsidR="00C5524F" w:rsidSect="007A4190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926"/>
    <w:multiLevelType w:val="hybridMultilevel"/>
    <w:tmpl w:val="882ED73E"/>
    <w:lvl w:ilvl="0" w:tplc="ED3229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917B23"/>
    <w:rsid w:val="0003677B"/>
    <w:rsid w:val="00037ECF"/>
    <w:rsid w:val="00040CDC"/>
    <w:rsid w:val="0008666B"/>
    <w:rsid w:val="000E32F9"/>
    <w:rsid w:val="00135FC8"/>
    <w:rsid w:val="001625DA"/>
    <w:rsid w:val="0016601D"/>
    <w:rsid w:val="0018563B"/>
    <w:rsid w:val="001C3A6C"/>
    <w:rsid w:val="001D14A7"/>
    <w:rsid w:val="001F5B8F"/>
    <w:rsid w:val="00226AEF"/>
    <w:rsid w:val="00240C6B"/>
    <w:rsid w:val="00267ABA"/>
    <w:rsid w:val="00282889"/>
    <w:rsid w:val="002A7C0F"/>
    <w:rsid w:val="002E6DCE"/>
    <w:rsid w:val="0034719A"/>
    <w:rsid w:val="003810E9"/>
    <w:rsid w:val="00397D1D"/>
    <w:rsid w:val="003B2E69"/>
    <w:rsid w:val="004913D3"/>
    <w:rsid w:val="004A7B3C"/>
    <w:rsid w:val="004B2A1A"/>
    <w:rsid w:val="004B6B50"/>
    <w:rsid w:val="004C12B6"/>
    <w:rsid w:val="004E628D"/>
    <w:rsid w:val="004F23EA"/>
    <w:rsid w:val="004F2E8E"/>
    <w:rsid w:val="0050136B"/>
    <w:rsid w:val="005156C9"/>
    <w:rsid w:val="005814E3"/>
    <w:rsid w:val="005A1811"/>
    <w:rsid w:val="005A5A9A"/>
    <w:rsid w:val="006009AC"/>
    <w:rsid w:val="00630A3C"/>
    <w:rsid w:val="0063631E"/>
    <w:rsid w:val="00653432"/>
    <w:rsid w:val="00685F64"/>
    <w:rsid w:val="00696AB5"/>
    <w:rsid w:val="006B7741"/>
    <w:rsid w:val="006C229A"/>
    <w:rsid w:val="006D01A0"/>
    <w:rsid w:val="006D1FBF"/>
    <w:rsid w:val="006E6F1D"/>
    <w:rsid w:val="00711D5C"/>
    <w:rsid w:val="00717907"/>
    <w:rsid w:val="00722556"/>
    <w:rsid w:val="00740D68"/>
    <w:rsid w:val="0077291E"/>
    <w:rsid w:val="00773A7B"/>
    <w:rsid w:val="00777AB9"/>
    <w:rsid w:val="007A4190"/>
    <w:rsid w:val="00804C2B"/>
    <w:rsid w:val="0082403C"/>
    <w:rsid w:val="00827FD6"/>
    <w:rsid w:val="0085316A"/>
    <w:rsid w:val="00854B3D"/>
    <w:rsid w:val="00876512"/>
    <w:rsid w:val="008A3BFF"/>
    <w:rsid w:val="008D2A42"/>
    <w:rsid w:val="00917B23"/>
    <w:rsid w:val="009774F3"/>
    <w:rsid w:val="009A0DAE"/>
    <w:rsid w:val="009B6CDE"/>
    <w:rsid w:val="009C5C60"/>
    <w:rsid w:val="00A642B8"/>
    <w:rsid w:val="00AB56DC"/>
    <w:rsid w:val="00AE4533"/>
    <w:rsid w:val="00B1582C"/>
    <w:rsid w:val="00B9295E"/>
    <w:rsid w:val="00BB5E8E"/>
    <w:rsid w:val="00BC1DA0"/>
    <w:rsid w:val="00BC6649"/>
    <w:rsid w:val="00BD497B"/>
    <w:rsid w:val="00C15C8F"/>
    <w:rsid w:val="00C346AE"/>
    <w:rsid w:val="00C5524F"/>
    <w:rsid w:val="00C55E38"/>
    <w:rsid w:val="00C770E8"/>
    <w:rsid w:val="00CA16B0"/>
    <w:rsid w:val="00CD7230"/>
    <w:rsid w:val="00CE1C43"/>
    <w:rsid w:val="00CE7C83"/>
    <w:rsid w:val="00D44814"/>
    <w:rsid w:val="00D4596E"/>
    <w:rsid w:val="00D65D79"/>
    <w:rsid w:val="00D76784"/>
    <w:rsid w:val="00D91D8B"/>
    <w:rsid w:val="00DA1381"/>
    <w:rsid w:val="00DB15BE"/>
    <w:rsid w:val="00DC0DA9"/>
    <w:rsid w:val="00E01B82"/>
    <w:rsid w:val="00E17509"/>
    <w:rsid w:val="00E73D21"/>
    <w:rsid w:val="00E75833"/>
    <w:rsid w:val="00E8140C"/>
    <w:rsid w:val="00E83202"/>
    <w:rsid w:val="00EE7579"/>
    <w:rsid w:val="00EF58A6"/>
    <w:rsid w:val="00EF658A"/>
    <w:rsid w:val="00F22360"/>
    <w:rsid w:val="00F41A78"/>
    <w:rsid w:val="00F73934"/>
    <w:rsid w:val="00F97375"/>
    <w:rsid w:val="00FE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A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E832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6D1FB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01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A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E832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6D1FB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01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6A50-9A2B-4091-9056-B199DAB4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ABC</cp:lastModifiedBy>
  <cp:revision>54</cp:revision>
  <cp:lastPrinted>2020-02-03T09:24:00Z</cp:lastPrinted>
  <dcterms:created xsi:type="dcterms:W3CDTF">2021-01-21T02:33:00Z</dcterms:created>
  <dcterms:modified xsi:type="dcterms:W3CDTF">2021-09-16T08:37:00Z</dcterms:modified>
</cp:coreProperties>
</file>